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D75" w:rsidRDefault="009B6D75" w:rsidP="009B6D75">
      <w:pPr>
        <w:jc w:val="center"/>
        <w:rPr>
          <w:b/>
          <w:bCs/>
          <w:lang w:val="fr-FR"/>
        </w:rPr>
      </w:pPr>
      <w:r w:rsidRPr="00C86623">
        <w:rPr>
          <w:b/>
          <w:bCs/>
          <w:lang w:val="fr-FR"/>
        </w:rPr>
        <w:t>Technologie Général</w:t>
      </w:r>
      <w:r w:rsidR="000C4638">
        <w:rPr>
          <w:b/>
          <w:bCs/>
          <w:lang w:val="fr-FR"/>
        </w:rPr>
        <w:t>e</w:t>
      </w:r>
    </w:p>
    <w:p w:rsidR="00F30757" w:rsidRPr="00F30757" w:rsidRDefault="00F30757" w:rsidP="00F30757">
      <w:pPr>
        <w:jc w:val="center"/>
        <w:rPr>
          <w:b/>
          <w:bCs/>
          <w:lang w:val="fr-FR"/>
        </w:rPr>
      </w:pPr>
      <w:r w:rsidRPr="001212F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val="fr-FR"/>
        </w:rPr>
        <w:t>Le bois</w:t>
      </w:r>
    </w:p>
    <w:p w:rsidR="00F30757" w:rsidRPr="00C86623" w:rsidRDefault="00F30757" w:rsidP="009B6D75">
      <w:pPr>
        <w:jc w:val="center"/>
        <w:rPr>
          <w:b/>
          <w:bCs/>
          <w:lang w:val="fr-FR"/>
        </w:rPr>
      </w:pPr>
    </w:p>
    <w:p w:rsidR="009B6D75" w:rsidRPr="00C86623" w:rsidRDefault="009B6D75" w:rsidP="009B6D75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>2</w:t>
      </w:r>
      <w:r w:rsidRPr="00C86623">
        <w:rPr>
          <w:b/>
          <w:bCs/>
          <w:sz w:val="24"/>
          <w:szCs w:val="24"/>
          <w:vertAlign w:val="superscript"/>
          <w:lang w:val="fr-FR"/>
        </w:rPr>
        <w:t xml:space="preserve">eme </w:t>
      </w:r>
      <w:r w:rsidRPr="00C86623">
        <w:rPr>
          <w:b/>
          <w:bCs/>
          <w:sz w:val="24"/>
          <w:szCs w:val="24"/>
          <w:lang w:val="fr-FR"/>
        </w:rPr>
        <w:t>année</w:t>
      </w:r>
      <w:r w:rsidR="00B1727F" w:rsidRPr="00C86623">
        <w:rPr>
          <w:b/>
          <w:bCs/>
          <w:sz w:val="24"/>
          <w:szCs w:val="24"/>
          <w:lang w:val="fr-FR"/>
        </w:rPr>
        <w:t xml:space="preserve"> BP menuisier</w:t>
      </w:r>
    </w:p>
    <w:p w:rsidR="009B6D75" w:rsidRDefault="009B6D75" w:rsidP="009B6D75">
      <w:pPr>
        <w:pStyle w:val="ListParagraph"/>
        <w:numPr>
          <w:ilvl w:val="0"/>
          <w:numId w:val="2"/>
        </w:num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Jointement suivant leur texture.</w:t>
      </w:r>
    </w:p>
    <w:p w:rsidR="009B6D75" w:rsidRDefault="009B6D75" w:rsidP="009B6D75">
      <w:pPr>
        <w:pStyle w:val="ListParagraph"/>
        <w:numPr>
          <w:ilvl w:val="0"/>
          <w:numId w:val="2"/>
        </w:num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Cadres et panneaux (jointement).</w:t>
      </w:r>
    </w:p>
    <w:p w:rsidR="009B6D75" w:rsidRPr="009F7319" w:rsidRDefault="009B6D75" w:rsidP="009B6D75">
      <w:pPr>
        <w:pStyle w:val="ListParagraph"/>
        <w:numPr>
          <w:ilvl w:val="0"/>
          <w:numId w:val="2"/>
        </w:numPr>
        <w:rPr>
          <w:color w:val="FF0000"/>
          <w:sz w:val="24"/>
          <w:szCs w:val="24"/>
          <w:lang w:val="de-DE"/>
        </w:rPr>
      </w:pPr>
      <w:r w:rsidRPr="009F7319">
        <w:rPr>
          <w:color w:val="FF0000"/>
          <w:sz w:val="24"/>
          <w:szCs w:val="24"/>
          <w:lang w:val="de-DE"/>
        </w:rPr>
        <w:t>Planchers (jointement).</w:t>
      </w:r>
    </w:p>
    <w:p w:rsidR="009B6D75" w:rsidRDefault="009B6D75" w:rsidP="009B6D75">
      <w:pPr>
        <w:pStyle w:val="ListParagraph"/>
        <w:numPr>
          <w:ilvl w:val="0"/>
          <w:numId w:val="2"/>
        </w:num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Plinthes et lambris (jointement).</w:t>
      </w:r>
    </w:p>
    <w:p w:rsidR="009B6D75" w:rsidRPr="009F7319" w:rsidRDefault="009B6D75" w:rsidP="009B6D75">
      <w:pPr>
        <w:pStyle w:val="ListParagraph"/>
        <w:numPr>
          <w:ilvl w:val="0"/>
          <w:numId w:val="2"/>
        </w:numPr>
        <w:rPr>
          <w:color w:val="FF0000"/>
          <w:sz w:val="24"/>
          <w:szCs w:val="24"/>
          <w:lang w:val="de-DE"/>
        </w:rPr>
      </w:pPr>
      <w:r w:rsidRPr="009F7319">
        <w:rPr>
          <w:color w:val="FF0000"/>
          <w:sz w:val="24"/>
          <w:szCs w:val="24"/>
          <w:lang w:val="de-DE"/>
        </w:rPr>
        <w:t>Liaisons d’angle.</w:t>
      </w:r>
    </w:p>
    <w:p w:rsidR="009B6D75" w:rsidRDefault="009B6D75" w:rsidP="009B6D75">
      <w:pPr>
        <w:pStyle w:val="ListParagraph"/>
        <w:numPr>
          <w:ilvl w:val="0"/>
          <w:numId w:val="2"/>
        </w:num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Barres de bout.</w:t>
      </w:r>
    </w:p>
    <w:p w:rsidR="009B6D75" w:rsidRDefault="009B6D75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 w:rsidRPr="009B6D75">
        <w:rPr>
          <w:sz w:val="24"/>
          <w:szCs w:val="24"/>
          <w:lang w:val="fr-FR"/>
        </w:rPr>
        <w:t>Liaisons d’angle de large élément de bois</w:t>
      </w:r>
      <w:r>
        <w:rPr>
          <w:sz w:val="24"/>
          <w:szCs w:val="24"/>
          <w:lang w:val="fr-FR"/>
        </w:rPr>
        <w:t>.</w:t>
      </w:r>
    </w:p>
    <w:p w:rsidR="009B6D75" w:rsidRDefault="009B6D75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Différent types de bois (dur, tendre, artificiel).</w:t>
      </w:r>
    </w:p>
    <w:p w:rsidR="009B6D75" w:rsidRPr="009F7319" w:rsidRDefault="009B6D75" w:rsidP="009B6D75">
      <w:pPr>
        <w:pStyle w:val="ListParagraph"/>
        <w:numPr>
          <w:ilvl w:val="0"/>
          <w:numId w:val="2"/>
        </w:numPr>
        <w:rPr>
          <w:color w:val="FF0000"/>
          <w:sz w:val="24"/>
          <w:szCs w:val="24"/>
          <w:lang w:val="fr-FR"/>
        </w:rPr>
      </w:pPr>
      <w:r w:rsidRPr="009F7319">
        <w:rPr>
          <w:color w:val="FF0000"/>
          <w:sz w:val="24"/>
          <w:szCs w:val="24"/>
          <w:lang w:val="fr-FR"/>
        </w:rPr>
        <w:t>Feuilles délaçage (équipement).</w:t>
      </w:r>
    </w:p>
    <w:p w:rsidR="009B6D75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Différent</w:t>
      </w:r>
      <w:r w:rsidR="009B6D75">
        <w:rPr>
          <w:sz w:val="24"/>
          <w:szCs w:val="24"/>
          <w:lang w:val="fr-FR"/>
        </w:rPr>
        <w:t xml:space="preserve"> typ</w:t>
      </w:r>
      <w:r w:rsidR="008F054A">
        <w:rPr>
          <w:sz w:val="24"/>
          <w:szCs w:val="24"/>
          <w:lang w:val="fr-FR"/>
        </w:rPr>
        <w:t>e</w:t>
      </w:r>
      <w:r>
        <w:rPr>
          <w:sz w:val="24"/>
          <w:szCs w:val="24"/>
          <w:lang w:val="fr-FR"/>
        </w:rPr>
        <w:t>s de colle (aperçu sur les colle et adhésifs colles animal, colle a la caséine).</w:t>
      </w:r>
    </w:p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Colles à base de résines synthétiques.</w:t>
      </w:r>
    </w:p>
    <w:p w:rsidR="004661EE" w:rsidRPr="009F7319" w:rsidRDefault="004661EE" w:rsidP="009B6D75">
      <w:pPr>
        <w:pStyle w:val="ListParagraph"/>
        <w:numPr>
          <w:ilvl w:val="0"/>
          <w:numId w:val="2"/>
        </w:numPr>
        <w:rPr>
          <w:color w:val="FF0000"/>
          <w:sz w:val="24"/>
          <w:szCs w:val="24"/>
          <w:lang w:val="fr-FR"/>
        </w:rPr>
      </w:pPr>
      <w:r w:rsidRPr="009F7319">
        <w:rPr>
          <w:color w:val="FF0000"/>
          <w:sz w:val="24"/>
          <w:szCs w:val="24"/>
          <w:lang w:val="fr-FR"/>
        </w:rPr>
        <w:t>Colles à la polymérisation.</w:t>
      </w:r>
    </w:p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 collage de bois.</w:t>
      </w:r>
    </w:p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 bouche-pore</w:t>
      </w:r>
    </w:p>
    <w:p w:rsidR="004661EE" w:rsidRPr="009F7319" w:rsidRDefault="00D45D8D" w:rsidP="009B6D75">
      <w:pPr>
        <w:pStyle w:val="ListParagraph"/>
        <w:numPr>
          <w:ilvl w:val="0"/>
          <w:numId w:val="2"/>
        </w:numPr>
        <w:rPr>
          <w:color w:val="FF0000"/>
          <w:sz w:val="24"/>
          <w:szCs w:val="24"/>
          <w:lang w:val="fr-FR"/>
        </w:rPr>
      </w:pPr>
      <w:bookmarkStart w:id="0" w:name="_GoBack"/>
      <w:r w:rsidRPr="009F7319">
        <w:rPr>
          <w:color w:val="FF0000"/>
          <w:sz w:val="24"/>
          <w:szCs w:val="24"/>
          <w:lang w:val="fr-FR"/>
        </w:rPr>
        <w:t>Les mastics</w:t>
      </w:r>
    </w:p>
    <w:bookmarkEnd w:id="0"/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Les teintures.</w:t>
      </w:r>
    </w:p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Les vernis.</w:t>
      </w:r>
    </w:p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Travaux de finitions.</w:t>
      </w:r>
    </w:p>
    <w:p w:rsidR="004661EE" w:rsidRDefault="004661EE" w:rsidP="009B6D75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Formes </w:t>
      </w:r>
      <w:r w:rsidR="00D45D8D">
        <w:rPr>
          <w:sz w:val="24"/>
          <w:szCs w:val="24"/>
          <w:lang w:val="fr-FR"/>
        </w:rPr>
        <w:t>cintrées</w:t>
      </w:r>
      <w:r>
        <w:rPr>
          <w:sz w:val="24"/>
          <w:szCs w:val="24"/>
          <w:lang w:val="fr-FR"/>
        </w:rPr>
        <w:t>.</w:t>
      </w:r>
    </w:p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rPr>
          <w:sz w:val="24"/>
          <w:szCs w:val="24"/>
          <w:lang w:val="fr-FR"/>
        </w:rPr>
      </w:pPr>
    </w:p>
    <w:p w:rsidR="004E604A" w:rsidRDefault="004E604A" w:rsidP="004E604A">
      <w:pPr>
        <w:rPr>
          <w:sz w:val="24"/>
          <w:szCs w:val="24"/>
          <w:lang w:val="fr-FR"/>
        </w:rPr>
      </w:pPr>
    </w:p>
    <w:sectPr w:rsidR="004E604A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D1BEA"/>
    <w:rsid w:val="001212FA"/>
    <w:rsid w:val="00156BC9"/>
    <w:rsid w:val="0019447E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76597"/>
    <w:rsid w:val="006947CD"/>
    <w:rsid w:val="006F299C"/>
    <w:rsid w:val="00705A83"/>
    <w:rsid w:val="0072645B"/>
    <w:rsid w:val="007509E9"/>
    <w:rsid w:val="00783A49"/>
    <w:rsid w:val="007A7CDD"/>
    <w:rsid w:val="00815C4C"/>
    <w:rsid w:val="00883DA6"/>
    <w:rsid w:val="008C2B1F"/>
    <w:rsid w:val="008E47ED"/>
    <w:rsid w:val="008F054A"/>
    <w:rsid w:val="009126D3"/>
    <w:rsid w:val="00970A84"/>
    <w:rsid w:val="009B6D75"/>
    <w:rsid w:val="009F7319"/>
    <w:rsid w:val="00A35B1F"/>
    <w:rsid w:val="00A80491"/>
    <w:rsid w:val="00A94DB3"/>
    <w:rsid w:val="00AE5EDA"/>
    <w:rsid w:val="00AF2838"/>
    <w:rsid w:val="00B1727F"/>
    <w:rsid w:val="00B264AA"/>
    <w:rsid w:val="00B367CB"/>
    <w:rsid w:val="00B52264"/>
    <w:rsid w:val="00B52EA4"/>
    <w:rsid w:val="00B667BC"/>
    <w:rsid w:val="00BA2FAA"/>
    <w:rsid w:val="00BE56DB"/>
    <w:rsid w:val="00C159BD"/>
    <w:rsid w:val="00C86623"/>
    <w:rsid w:val="00CA25C2"/>
    <w:rsid w:val="00D21388"/>
    <w:rsid w:val="00D45D8D"/>
    <w:rsid w:val="00DA02DC"/>
    <w:rsid w:val="00DC3BF9"/>
    <w:rsid w:val="00DD6321"/>
    <w:rsid w:val="00E10C4C"/>
    <w:rsid w:val="00E1646B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7584E3-ECA1-4DEA-AE7C-C8BB316D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F9842-AE4D-4D08-B27B-3F014054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elie</cp:lastModifiedBy>
  <cp:revision>13</cp:revision>
  <dcterms:created xsi:type="dcterms:W3CDTF">2016-09-25T08:45:00Z</dcterms:created>
  <dcterms:modified xsi:type="dcterms:W3CDTF">2020-09-29T12:58:00Z</dcterms:modified>
</cp:coreProperties>
</file>